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731073" w:rsidRPr="00061D7D" w:rsidRDefault="00731073" w:rsidP="00731073">
            <w:pPr>
              <w:pStyle w:val="Title"/>
            </w:pPr>
            <w:r>
              <w:t>Written Assessment Guide</w:t>
            </w:r>
          </w:p>
          <w:p w:rsidR="00731073" w:rsidRPr="009B4E61" w:rsidRDefault="00731073" w:rsidP="00731073">
            <w:pPr>
              <w:pStyle w:val="Title"/>
            </w:pPr>
            <w:r>
              <w:t>for</w:t>
            </w:r>
          </w:p>
          <w:p w:rsidR="00731073" w:rsidRDefault="00731073" w:rsidP="00731073">
            <w:pPr>
              <w:pStyle w:val="Title"/>
            </w:pPr>
            <w:r w:rsidRPr="009B4E61">
              <w:t>“</w:t>
            </w:r>
            <w:r w:rsidR="005E686F" w:rsidRPr="005E686F">
              <w:t xml:space="preserve">Provide Security </w:t>
            </w:r>
            <w:proofErr w:type="gramStart"/>
            <w:r w:rsidR="005E686F" w:rsidRPr="005E686F">
              <w:t>At</w:t>
            </w:r>
            <w:proofErr w:type="gramEnd"/>
            <w:r w:rsidR="005E686F" w:rsidRPr="005E686F">
              <w:t xml:space="preserve"> Approved Venues</w:t>
            </w:r>
            <w:r w:rsidRPr="009B4E61">
              <w:t>”</w:t>
            </w:r>
          </w:p>
          <w:p w:rsidR="00731073" w:rsidRPr="00D93D3A" w:rsidRDefault="00731073" w:rsidP="0073107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3</w:t>
            </w:r>
          </w:p>
          <w:p w:rsidR="00061D7D" w:rsidRPr="009B4E61" w:rsidRDefault="00731073" w:rsidP="00731073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B3C45" w:rsidP="00FC13C1">
            <w:pPr>
              <w:pStyle w:val="Subtitle"/>
            </w:pPr>
            <w:r>
              <w:t>07-</w:t>
            </w:r>
            <w:r w:rsidR="00F446C2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914B70" w:rsidP="002C2CE3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1B5908" w:rsidP="0074231D">
            <w:r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60241E" w:rsidRPr="00FC13C1" w:rsidRDefault="00ED5258" w:rsidP="0074231D">
            <w:pPr>
              <w:rPr>
                <w:sz w:val="22"/>
                <w:szCs w:val="22"/>
              </w:rPr>
            </w:pPr>
            <w:r>
              <w:t>Provide security at approved venues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B24901" w:rsidP="00D77CA4">
            <w:pPr>
              <w:rPr>
                <w:sz w:val="22"/>
                <w:szCs w:val="22"/>
              </w:rPr>
            </w:pPr>
            <w:r w:rsidRPr="00B24901">
              <w:t>Level 3 National Qualification Certificate, in Security Services (Security Supervisor)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Level:3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ED5258" w:rsidP="00D77CA4">
            <w:pPr>
              <w:rPr>
                <w:sz w:val="22"/>
                <w:szCs w:val="22"/>
              </w:rPr>
            </w:pPr>
            <w:r>
              <w:t>Provide security at approved venues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Default="002259DC" w:rsidP="002259DC">
            <w:pPr>
              <w:pStyle w:val="ListParagraph"/>
              <w:numPr>
                <w:ilvl w:val="0"/>
                <w:numId w:val="13"/>
              </w:numPr>
            </w:pPr>
            <w:r>
              <w:t xml:space="preserve">Why it is important to understanding all the documents? </w:t>
            </w:r>
          </w:p>
        </w:tc>
        <w:tc>
          <w:tcPr>
            <w:tcW w:w="9299" w:type="dxa"/>
          </w:tcPr>
          <w:p w:rsidR="000B0EAE" w:rsidRDefault="00FC6FDD" w:rsidP="00EC0F59">
            <w:r>
              <w:t>Understanding of</w:t>
            </w:r>
            <w:r w:rsidR="002259DC">
              <w:t xml:space="preserve"> </w:t>
            </w:r>
            <w:r w:rsidR="002259DC" w:rsidRPr="0059454D">
              <w:t>the law, regulations, codes of practice and guidelines</w:t>
            </w:r>
            <w:r>
              <w:t xml:space="preserve"> is important to ensure that proper implementation.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8D3152" w:rsidP="00CA3754">
            <w:pPr>
              <w:pStyle w:val="ListParagraph"/>
              <w:numPr>
                <w:ilvl w:val="0"/>
                <w:numId w:val="13"/>
              </w:numPr>
            </w:pPr>
            <w:r>
              <w:t xml:space="preserve">What are the outline </w:t>
            </w:r>
            <w:r w:rsidRPr="0059454D">
              <w:rPr>
                <w:rFonts w:eastAsia="Arial"/>
                <w:lang w:bidi="en-US"/>
              </w:rPr>
              <w:t>requirements for equal opportunities</w:t>
            </w:r>
            <w:r>
              <w:rPr>
                <w:rFonts w:eastAsia="Arial"/>
                <w:lang w:bidi="en-US"/>
              </w:rPr>
              <w:t>?</w:t>
            </w:r>
          </w:p>
        </w:tc>
        <w:tc>
          <w:tcPr>
            <w:tcW w:w="9299" w:type="dxa"/>
          </w:tcPr>
          <w:p w:rsidR="008D3152" w:rsidRPr="0059454D" w:rsidRDefault="008D3152" w:rsidP="008D315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5400"/>
              </w:tabs>
              <w:spacing w:before="0" w:after="0" w:line="360" w:lineRule="auto"/>
              <w:ind w:right="-17"/>
              <w:rPr>
                <w:rFonts w:eastAsia="Arial"/>
                <w:lang w:bidi="en-US"/>
              </w:rPr>
            </w:pPr>
            <w:r w:rsidRPr="0059454D">
              <w:rPr>
                <w:rFonts w:eastAsia="Arial"/>
                <w:lang w:bidi="en-US"/>
              </w:rPr>
              <w:t xml:space="preserve">prejudice </w:t>
            </w:r>
          </w:p>
          <w:p w:rsidR="008D3152" w:rsidRPr="0059454D" w:rsidRDefault="008D3152" w:rsidP="008D315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5400"/>
              </w:tabs>
              <w:spacing w:before="0" w:after="0" w:line="360" w:lineRule="auto"/>
              <w:ind w:right="-17"/>
              <w:rPr>
                <w:rFonts w:eastAsia="Arial"/>
                <w:lang w:bidi="en-US"/>
              </w:rPr>
            </w:pPr>
            <w:r w:rsidRPr="0059454D">
              <w:rPr>
                <w:rFonts w:eastAsia="Arial"/>
                <w:lang w:bidi="en-US"/>
              </w:rPr>
              <w:t xml:space="preserve">discrimination </w:t>
            </w:r>
          </w:p>
          <w:p w:rsidR="008D3152" w:rsidRPr="0059454D" w:rsidRDefault="008D3152" w:rsidP="008D315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5400"/>
              </w:tabs>
              <w:spacing w:before="0" w:after="0" w:line="360" w:lineRule="auto"/>
              <w:ind w:right="-17"/>
              <w:rPr>
                <w:rFonts w:eastAsia="Arial"/>
                <w:lang w:bidi="en-US"/>
              </w:rPr>
            </w:pPr>
            <w:r w:rsidRPr="0059454D">
              <w:rPr>
                <w:rFonts w:eastAsia="Arial"/>
                <w:lang w:bidi="en-US"/>
              </w:rPr>
              <w:t xml:space="preserve">harassment </w:t>
            </w:r>
          </w:p>
          <w:p w:rsidR="008D3152" w:rsidRPr="0059454D" w:rsidRDefault="008D3152" w:rsidP="008D3152">
            <w:pPr>
              <w:pStyle w:val="ListParagraph"/>
              <w:widowControl w:val="0"/>
              <w:numPr>
                <w:ilvl w:val="0"/>
                <w:numId w:val="39"/>
              </w:numPr>
              <w:tabs>
                <w:tab w:val="left" w:pos="5400"/>
              </w:tabs>
              <w:spacing w:before="0" w:after="0" w:line="360" w:lineRule="auto"/>
              <w:ind w:right="-17"/>
              <w:rPr>
                <w:rFonts w:eastAsia="Arial"/>
                <w:lang w:bidi="en-US"/>
              </w:rPr>
            </w:pPr>
            <w:r w:rsidRPr="0059454D">
              <w:rPr>
                <w:rFonts w:eastAsia="Arial"/>
                <w:lang w:bidi="en-US"/>
              </w:rPr>
              <w:t xml:space="preserve">stereotyping </w:t>
            </w:r>
          </w:p>
          <w:p w:rsidR="000B0EAE" w:rsidRDefault="000B0EAE" w:rsidP="00EC0F59"/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3E2E6F" w:rsidP="00D938D8">
            <w:pPr>
              <w:pStyle w:val="ListParagraph"/>
              <w:numPr>
                <w:ilvl w:val="0"/>
                <w:numId w:val="13"/>
              </w:numPr>
            </w:pPr>
            <w:r>
              <w:t>What is meant by acceptable entry condition?</w:t>
            </w:r>
          </w:p>
        </w:tc>
        <w:tc>
          <w:tcPr>
            <w:tcW w:w="9299" w:type="dxa"/>
          </w:tcPr>
          <w:p w:rsidR="00D938D8" w:rsidRDefault="003E2E6F" w:rsidP="00EC0F59">
            <w:r w:rsidRPr="00120F25">
              <w:t>That must exist in a permit space to allow entry and to ensure that employees involved with a permit-required confined space entry can safely enter into and work within the space.</w:t>
            </w:r>
          </w:p>
        </w:tc>
      </w:tr>
      <w:tr w:rsidR="004E62EF" w:rsidTr="00C01E58">
        <w:trPr>
          <w:cantSplit/>
          <w:trHeight w:val="1418"/>
        </w:trPr>
        <w:tc>
          <w:tcPr>
            <w:tcW w:w="4649" w:type="dxa"/>
          </w:tcPr>
          <w:p w:rsidR="004E62EF" w:rsidRPr="004E62EF" w:rsidRDefault="00120F25" w:rsidP="00190FC8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>Why we have to control the entry at authorized venue?</w:t>
            </w:r>
          </w:p>
        </w:tc>
        <w:tc>
          <w:tcPr>
            <w:tcW w:w="9299" w:type="dxa"/>
          </w:tcPr>
          <w:p w:rsidR="000B0EAE" w:rsidRDefault="00120F25" w:rsidP="00EC0F59">
            <w:r>
              <w:t>We have to control the entry points to maintain the security of the authorized venue.</w:t>
            </w:r>
          </w:p>
        </w:tc>
      </w:tr>
      <w:tr w:rsidR="00120F25" w:rsidTr="00C01E58">
        <w:trPr>
          <w:cantSplit/>
          <w:trHeight w:val="1418"/>
        </w:trPr>
        <w:tc>
          <w:tcPr>
            <w:tcW w:w="4649" w:type="dxa"/>
          </w:tcPr>
          <w:p w:rsidR="00120F25" w:rsidRDefault="009913CC" w:rsidP="00190FC8">
            <w:pPr>
              <w:pStyle w:val="ListParagraph"/>
              <w:numPr>
                <w:ilvl w:val="0"/>
                <w:numId w:val="13"/>
              </w:numPr>
            </w:pPr>
            <w:r>
              <w:t>What is the purpose of controlling the access?</w:t>
            </w:r>
          </w:p>
        </w:tc>
        <w:tc>
          <w:tcPr>
            <w:tcW w:w="9299" w:type="dxa"/>
          </w:tcPr>
          <w:p w:rsidR="00120F25" w:rsidRDefault="009913CC" w:rsidP="00EC0F59">
            <w:r w:rsidRPr="009913CC">
              <w:t>The purpose of controlling access and egress is to ensure that only authorized personnel, vehicles, and materials are allowed to enter, move within, and leave the facility.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C6A" w:rsidRDefault="00B75C6A" w:rsidP="002C2CE3">
      <w:r>
        <w:separator/>
      </w:r>
    </w:p>
  </w:endnote>
  <w:endnote w:type="continuationSeparator" w:id="0">
    <w:p w:rsidR="00B75C6A" w:rsidRDefault="00B75C6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732B1D">
          <w:t>Security Services</w:t>
        </w:r>
        <w:r>
          <w:t xml:space="preserve"> </w:t>
        </w:r>
        <w:proofErr w:type="spellStart"/>
        <w:r w:rsidR="00370D54">
          <w:t>docx</w:t>
        </w:r>
        <w:proofErr w:type="spellEnd"/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B24901">
          <w:rPr>
            <w:noProof/>
          </w:rPr>
          <w:t>2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C6A" w:rsidRDefault="00B75C6A" w:rsidP="002C2CE3">
      <w:r>
        <w:separator/>
      </w:r>
    </w:p>
  </w:footnote>
  <w:footnote w:type="continuationSeparator" w:id="0">
    <w:p w:rsidR="00B75C6A" w:rsidRDefault="00B75C6A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2B1D" w:rsidRDefault="00732B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5066A"/>
    <w:multiLevelType w:val="hybridMultilevel"/>
    <w:tmpl w:val="9222BE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5E43CE"/>
    <w:multiLevelType w:val="hybridMultilevel"/>
    <w:tmpl w:val="08DAF6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A5E22"/>
    <w:multiLevelType w:val="hybridMultilevel"/>
    <w:tmpl w:val="20301B86"/>
    <w:lvl w:ilvl="0" w:tplc="2000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03440"/>
    <w:multiLevelType w:val="hybridMultilevel"/>
    <w:tmpl w:val="740EDA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F047D0"/>
    <w:multiLevelType w:val="hybridMultilevel"/>
    <w:tmpl w:val="9784187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F59F9"/>
    <w:multiLevelType w:val="hybridMultilevel"/>
    <w:tmpl w:val="00EEF6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8"/>
  </w:num>
  <w:num w:numId="3">
    <w:abstractNumId w:val="5"/>
  </w:num>
  <w:num w:numId="4">
    <w:abstractNumId w:val="4"/>
  </w:num>
  <w:num w:numId="5">
    <w:abstractNumId w:val="35"/>
  </w:num>
  <w:num w:numId="6">
    <w:abstractNumId w:val="25"/>
  </w:num>
  <w:num w:numId="7">
    <w:abstractNumId w:val="26"/>
  </w:num>
  <w:num w:numId="8">
    <w:abstractNumId w:val="3"/>
  </w:num>
  <w:num w:numId="9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3"/>
  </w:num>
  <w:num w:numId="11">
    <w:abstractNumId w:val="22"/>
  </w:num>
  <w:num w:numId="12">
    <w:abstractNumId w:val="9"/>
  </w:num>
  <w:num w:numId="13">
    <w:abstractNumId w:val="10"/>
  </w:num>
  <w:num w:numId="14">
    <w:abstractNumId w:val="21"/>
  </w:num>
  <w:num w:numId="15">
    <w:abstractNumId w:val="12"/>
  </w:num>
  <w:num w:numId="16">
    <w:abstractNumId w:val="8"/>
  </w:num>
  <w:num w:numId="17">
    <w:abstractNumId w:val="6"/>
  </w:num>
  <w:num w:numId="18">
    <w:abstractNumId w:val="11"/>
  </w:num>
  <w:num w:numId="19">
    <w:abstractNumId w:val="27"/>
  </w:num>
  <w:num w:numId="20">
    <w:abstractNumId w:val="36"/>
  </w:num>
  <w:num w:numId="21">
    <w:abstractNumId w:val="18"/>
  </w:num>
  <w:num w:numId="22">
    <w:abstractNumId w:val="19"/>
  </w:num>
  <w:num w:numId="23">
    <w:abstractNumId w:val="29"/>
  </w:num>
  <w:num w:numId="24">
    <w:abstractNumId w:val="30"/>
  </w:num>
  <w:num w:numId="25">
    <w:abstractNumId w:val="14"/>
  </w:num>
  <w:num w:numId="26">
    <w:abstractNumId w:val="32"/>
  </w:num>
  <w:num w:numId="27">
    <w:abstractNumId w:val="1"/>
  </w:num>
  <w:num w:numId="28">
    <w:abstractNumId w:val="2"/>
  </w:num>
  <w:num w:numId="29">
    <w:abstractNumId w:val="24"/>
  </w:num>
  <w:num w:numId="30">
    <w:abstractNumId w:val="37"/>
  </w:num>
  <w:num w:numId="31">
    <w:abstractNumId w:val="20"/>
  </w:num>
  <w:num w:numId="32">
    <w:abstractNumId w:val="17"/>
  </w:num>
  <w:num w:numId="33">
    <w:abstractNumId w:val="7"/>
  </w:num>
  <w:num w:numId="34">
    <w:abstractNumId w:val="31"/>
  </w:num>
  <w:num w:numId="35">
    <w:abstractNumId w:val="33"/>
  </w:num>
  <w:num w:numId="36">
    <w:abstractNumId w:val="0"/>
  </w:num>
  <w:num w:numId="37">
    <w:abstractNumId w:val="13"/>
  </w:num>
  <w:num w:numId="38">
    <w:abstractNumId w:val="1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0EAE"/>
    <w:rsid w:val="000B1DE4"/>
    <w:rsid w:val="000C2FE5"/>
    <w:rsid w:val="000D304D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0F25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59DC"/>
    <w:rsid w:val="002266D6"/>
    <w:rsid w:val="0022707C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96EF0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72F5"/>
    <w:rsid w:val="003C621A"/>
    <w:rsid w:val="003E0BB1"/>
    <w:rsid w:val="003E2E6F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71D13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E686F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1073"/>
    <w:rsid w:val="00732B1D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3152"/>
    <w:rsid w:val="008D4385"/>
    <w:rsid w:val="008E1DCB"/>
    <w:rsid w:val="008E7F6C"/>
    <w:rsid w:val="008F1462"/>
    <w:rsid w:val="0091070E"/>
    <w:rsid w:val="00911E46"/>
    <w:rsid w:val="00914B70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13CC"/>
    <w:rsid w:val="00995CFF"/>
    <w:rsid w:val="00996F75"/>
    <w:rsid w:val="009A4AB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24901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5C6A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54A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C45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27BE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70A"/>
    <w:rsid w:val="00D77CA4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3A60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56E2"/>
    <w:rsid w:val="00E471C1"/>
    <w:rsid w:val="00E47404"/>
    <w:rsid w:val="00E523CE"/>
    <w:rsid w:val="00E656CC"/>
    <w:rsid w:val="00E66736"/>
    <w:rsid w:val="00E670E3"/>
    <w:rsid w:val="00E714F1"/>
    <w:rsid w:val="00E72803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0F59"/>
    <w:rsid w:val="00EC1126"/>
    <w:rsid w:val="00EC5E35"/>
    <w:rsid w:val="00EC6D1C"/>
    <w:rsid w:val="00ED5258"/>
    <w:rsid w:val="00ED5EF8"/>
    <w:rsid w:val="00EE1900"/>
    <w:rsid w:val="00EF0975"/>
    <w:rsid w:val="00EF403A"/>
    <w:rsid w:val="00F0507E"/>
    <w:rsid w:val="00F12156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46C2"/>
    <w:rsid w:val="00F45D15"/>
    <w:rsid w:val="00F47217"/>
    <w:rsid w:val="00F47B89"/>
    <w:rsid w:val="00F574E7"/>
    <w:rsid w:val="00F576FD"/>
    <w:rsid w:val="00F60FF2"/>
    <w:rsid w:val="00F7205E"/>
    <w:rsid w:val="00F87B35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C6FDD"/>
    <w:rsid w:val="00FD40A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8D3152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A6D33-EDBC-481A-BC08-C95ED59E1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15</cp:revision>
  <cp:lastPrinted>2018-11-08T05:25:00Z</cp:lastPrinted>
  <dcterms:created xsi:type="dcterms:W3CDTF">2020-09-16T05:44:00Z</dcterms:created>
  <dcterms:modified xsi:type="dcterms:W3CDTF">2020-10-01T05:32:00Z</dcterms:modified>
</cp:coreProperties>
</file>